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A3BDA" w14:textId="77777777" w:rsidR="009535EF" w:rsidRPr="000A01D9" w:rsidRDefault="009535EF" w:rsidP="00FB48DE">
      <w:pPr>
        <w:rPr>
          <w:rFonts w:cstheme="minorHAnsi"/>
          <w:b/>
          <w:sz w:val="24"/>
          <w:szCs w:val="24"/>
        </w:rPr>
      </w:pPr>
      <w:r w:rsidRPr="000A01D9">
        <w:rPr>
          <w:rFonts w:cstheme="minorHAnsi"/>
          <w:b/>
          <w:sz w:val="24"/>
          <w:szCs w:val="24"/>
        </w:rPr>
        <w:t>Wielka Gala Biznesu online. Zapraszamy!</w:t>
      </w:r>
    </w:p>
    <w:p w14:paraId="6977086A" w14:textId="77777777" w:rsidR="009535EF" w:rsidRPr="000A01D9" w:rsidRDefault="009535EF" w:rsidP="00FB48DE">
      <w:pPr>
        <w:rPr>
          <w:rFonts w:cstheme="minorHAnsi"/>
          <w:b/>
          <w:sz w:val="24"/>
          <w:szCs w:val="24"/>
        </w:rPr>
      </w:pPr>
      <w:r w:rsidRPr="000A01D9">
        <w:rPr>
          <w:rFonts w:cstheme="minorHAnsi"/>
          <w:b/>
          <w:sz w:val="24"/>
          <w:szCs w:val="24"/>
        </w:rPr>
        <w:t>Tegoroczna Wielka Gala Biznesu, podczas której poznamy Laureatów 17. edycji konkursu „Dolnośląski Gryf - Nagroda Gospodarcza”, odbędzie się 26</w:t>
      </w:r>
      <w:r w:rsidR="005C3BB7" w:rsidRPr="000A01D9">
        <w:rPr>
          <w:rFonts w:cstheme="minorHAnsi"/>
          <w:b/>
          <w:sz w:val="24"/>
          <w:szCs w:val="24"/>
        </w:rPr>
        <w:t xml:space="preserve"> października 2020 r. o godz</w:t>
      </w:r>
      <w:r w:rsidRPr="000A01D9">
        <w:rPr>
          <w:rFonts w:cstheme="minorHAnsi"/>
          <w:b/>
          <w:sz w:val="24"/>
          <w:szCs w:val="24"/>
        </w:rPr>
        <w:t xml:space="preserve">. 19. </w:t>
      </w:r>
      <w:r w:rsidR="005D7177" w:rsidRPr="000A01D9">
        <w:rPr>
          <w:rFonts w:cstheme="minorHAnsi"/>
          <w:b/>
          <w:sz w:val="24"/>
          <w:szCs w:val="24"/>
        </w:rPr>
        <w:t xml:space="preserve">Tym razem będą mogli w niej uczestniczyć nie tylko zaproszeni goście. </w:t>
      </w:r>
      <w:r w:rsidR="006A05F9" w:rsidRPr="000A01D9">
        <w:rPr>
          <w:rFonts w:cstheme="minorHAnsi"/>
          <w:b/>
          <w:sz w:val="24"/>
          <w:szCs w:val="24"/>
        </w:rPr>
        <w:t>Każdy zainteresowany może</w:t>
      </w:r>
      <w:r w:rsidR="005D7177" w:rsidRPr="000A01D9">
        <w:rPr>
          <w:rFonts w:cstheme="minorHAnsi"/>
          <w:b/>
          <w:sz w:val="24"/>
          <w:szCs w:val="24"/>
        </w:rPr>
        <w:t xml:space="preserve"> ją obejrzeć online</w:t>
      </w:r>
      <w:r w:rsidR="005C3BB7" w:rsidRPr="000A01D9">
        <w:rPr>
          <w:rFonts w:cstheme="minorHAnsi"/>
          <w:b/>
          <w:sz w:val="24"/>
          <w:szCs w:val="24"/>
        </w:rPr>
        <w:t xml:space="preserve">. </w:t>
      </w:r>
      <w:r w:rsidR="005D7177" w:rsidRPr="000A01D9">
        <w:rPr>
          <w:rFonts w:cstheme="minorHAnsi"/>
          <w:b/>
          <w:sz w:val="24"/>
          <w:szCs w:val="24"/>
        </w:rPr>
        <w:t xml:space="preserve">  </w:t>
      </w:r>
    </w:p>
    <w:p w14:paraId="168AABC5" w14:textId="77777777" w:rsidR="00A36581" w:rsidRPr="000A01D9" w:rsidRDefault="005C3BB7" w:rsidP="00FB48DE">
      <w:pPr>
        <w:rPr>
          <w:rFonts w:cstheme="minorHAnsi"/>
          <w:sz w:val="24"/>
          <w:szCs w:val="24"/>
        </w:rPr>
      </w:pPr>
      <w:r w:rsidRPr="000A01D9">
        <w:rPr>
          <w:rFonts w:cstheme="minorHAnsi"/>
          <w:sz w:val="24"/>
          <w:szCs w:val="24"/>
        </w:rPr>
        <w:t>Jak co roku uwieńczeniem konkursu „Dolnośląski Gryf – Nagroda Gospodarcza” jest Wielka Gala Biznesu, na której spotykają się przedstawiciele wszystkich firm, samorządów i organizacji uczestniczących w przedsięwzięciu. Również w tym roku zaplanowano to znaczące wydarzenie. Niestety</w:t>
      </w:r>
      <w:r w:rsidR="00A36581" w:rsidRPr="000A01D9">
        <w:rPr>
          <w:rFonts w:cstheme="minorHAnsi"/>
          <w:sz w:val="24"/>
          <w:szCs w:val="24"/>
        </w:rPr>
        <w:t xml:space="preserve"> w związku z trudną sytuacją</w:t>
      </w:r>
      <w:r w:rsidRPr="000A01D9">
        <w:rPr>
          <w:rFonts w:cstheme="minorHAnsi"/>
          <w:sz w:val="24"/>
          <w:szCs w:val="24"/>
        </w:rPr>
        <w:t xml:space="preserve"> </w:t>
      </w:r>
      <w:r w:rsidR="00A36581" w:rsidRPr="000A01D9">
        <w:rPr>
          <w:rFonts w:cstheme="minorHAnsi"/>
          <w:sz w:val="24"/>
          <w:szCs w:val="24"/>
        </w:rPr>
        <w:t xml:space="preserve">epidemiczną, będzie musiało odbyć się w nieco innej formie, niż pierwotnie zakładano. </w:t>
      </w:r>
    </w:p>
    <w:p w14:paraId="60EC4F33" w14:textId="77777777" w:rsidR="009535EF" w:rsidRPr="000A01D9" w:rsidRDefault="00A36581" w:rsidP="00FB48DE">
      <w:pPr>
        <w:rPr>
          <w:rFonts w:cstheme="minorHAnsi"/>
          <w:sz w:val="24"/>
          <w:szCs w:val="24"/>
        </w:rPr>
      </w:pPr>
      <w:r w:rsidRPr="000A01D9">
        <w:rPr>
          <w:rFonts w:cstheme="minorHAnsi"/>
          <w:sz w:val="24"/>
          <w:szCs w:val="24"/>
        </w:rPr>
        <w:t xml:space="preserve">- </w:t>
      </w:r>
      <w:r w:rsidR="005C3BB7" w:rsidRPr="000A01D9">
        <w:rPr>
          <w:rFonts w:cstheme="minorHAnsi"/>
          <w:sz w:val="24"/>
          <w:szCs w:val="24"/>
        </w:rPr>
        <w:t xml:space="preserve"> </w:t>
      </w:r>
      <w:r w:rsidRPr="000A01D9">
        <w:rPr>
          <w:rFonts w:cstheme="minorHAnsi"/>
          <w:sz w:val="24"/>
          <w:szCs w:val="24"/>
        </w:rPr>
        <w:t xml:space="preserve">Ogromnie cieszymy się, że mimo wielu trudności, spowodowanych przez pandemię koronawirusa, udało nam się również w tym roku zorganizować konkurs „Dolnośląski Gryf – Nagroda Gospodarcza”. To naprawdę duży sukces - podkreśla Marek Pasztetnik, prezes Zachodniej Izby Gospodarczej – Pracodawcy i Przedsiębiorcy. – Wiele starań włożyliśmy również w organizację Wielkiej Gali Biznesu, którą w tym roku zaplanowaliśmy na Stadionie Wrocław. </w:t>
      </w:r>
      <w:r w:rsidR="004A6C8E" w:rsidRPr="000A01D9">
        <w:rPr>
          <w:rFonts w:cstheme="minorHAnsi"/>
          <w:sz w:val="24"/>
          <w:szCs w:val="24"/>
        </w:rPr>
        <w:t xml:space="preserve">Niestety ze względu na wprowadzone właśnie obostrzenia związane ze stanem epidemicznym, </w:t>
      </w:r>
      <w:r w:rsidR="002943A2" w:rsidRPr="000A01D9">
        <w:rPr>
          <w:rFonts w:cstheme="minorHAnsi"/>
          <w:sz w:val="24"/>
          <w:szCs w:val="24"/>
        </w:rPr>
        <w:t>nie</w:t>
      </w:r>
      <w:r w:rsidR="00487F0A" w:rsidRPr="000A01D9">
        <w:rPr>
          <w:rFonts w:cstheme="minorHAnsi"/>
          <w:sz w:val="24"/>
          <w:szCs w:val="24"/>
        </w:rPr>
        <w:t xml:space="preserve">wiele osób </w:t>
      </w:r>
      <w:r w:rsidR="004A6C8E" w:rsidRPr="000A01D9">
        <w:rPr>
          <w:rFonts w:cstheme="minorHAnsi"/>
          <w:sz w:val="24"/>
          <w:szCs w:val="24"/>
        </w:rPr>
        <w:t xml:space="preserve">będzie mogło wziąć </w:t>
      </w:r>
      <w:r w:rsidR="00487F0A" w:rsidRPr="000A01D9">
        <w:rPr>
          <w:rFonts w:cstheme="minorHAnsi"/>
          <w:sz w:val="24"/>
          <w:szCs w:val="24"/>
        </w:rPr>
        <w:t xml:space="preserve">w niej </w:t>
      </w:r>
      <w:r w:rsidR="004A6C8E" w:rsidRPr="000A01D9">
        <w:rPr>
          <w:rFonts w:cstheme="minorHAnsi"/>
          <w:sz w:val="24"/>
          <w:szCs w:val="24"/>
        </w:rPr>
        <w:t>udział</w:t>
      </w:r>
      <w:r w:rsidR="00487F0A" w:rsidRPr="000A01D9">
        <w:rPr>
          <w:rFonts w:cstheme="minorHAnsi"/>
          <w:sz w:val="24"/>
          <w:szCs w:val="24"/>
        </w:rPr>
        <w:t xml:space="preserve">. </w:t>
      </w:r>
      <w:r w:rsidR="00C07CC1" w:rsidRPr="000A01D9">
        <w:rPr>
          <w:rFonts w:cstheme="minorHAnsi"/>
          <w:sz w:val="24"/>
          <w:szCs w:val="24"/>
        </w:rPr>
        <w:t xml:space="preserve">Jednak, aby wszyscy zainteresowani mogli współuczestniczyć w tym wydarzeniu, </w:t>
      </w:r>
      <w:r w:rsidR="002943A2" w:rsidRPr="000A01D9">
        <w:rPr>
          <w:rFonts w:cstheme="minorHAnsi"/>
          <w:sz w:val="24"/>
          <w:szCs w:val="24"/>
        </w:rPr>
        <w:t>będzie ono</w:t>
      </w:r>
      <w:r w:rsidR="00C07CC1" w:rsidRPr="000A01D9">
        <w:rPr>
          <w:rFonts w:cstheme="minorHAnsi"/>
          <w:sz w:val="24"/>
          <w:szCs w:val="24"/>
        </w:rPr>
        <w:t xml:space="preserve"> transmitowane online na </w:t>
      </w:r>
      <w:r w:rsidR="00487F0A" w:rsidRPr="000A01D9">
        <w:rPr>
          <w:rFonts w:cstheme="minorHAnsi"/>
          <w:sz w:val="24"/>
          <w:szCs w:val="24"/>
        </w:rPr>
        <w:t xml:space="preserve">naszym </w:t>
      </w:r>
      <w:r w:rsidR="00C07CC1" w:rsidRPr="000A01D9">
        <w:rPr>
          <w:rFonts w:cstheme="minorHAnsi"/>
          <w:sz w:val="24"/>
          <w:szCs w:val="24"/>
        </w:rPr>
        <w:t xml:space="preserve">kanale YouTube. Liczę, że dzięki temu </w:t>
      </w:r>
      <w:r w:rsidR="002943A2" w:rsidRPr="000A01D9">
        <w:rPr>
          <w:rFonts w:cstheme="minorHAnsi"/>
          <w:sz w:val="24"/>
          <w:szCs w:val="24"/>
        </w:rPr>
        <w:t xml:space="preserve">weźmie w nim udział </w:t>
      </w:r>
      <w:r w:rsidR="00C07CC1" w:rsidRPr="000A01D9">
        <w:rPr>
          <w:rFonts w:cstheme="minorHAnsi"/>
          <w:sz w:val="24"/>
          <w:szCs w:val="24"/>
        </w:rPr>
        <w:t>jeszcze więcej sympatyków Dolnośląskich Gryfów.</w:t>
      </w:r>
      <w:r w:rsidRPr="000A01D9">
        <w:rPr>
          <w:rFonts w:cstheme="minorHAnsi"/>
          <w:sz w:val="24"/>
          <w:szCs w:val="24"/>
        </w:rPr>
        <w:t xml:space="preserve"> </w:t>
      </w:r>
      <w:r w:rsidR="005C3BB7" w:rsidRPr="000A01D9">
        <w:rPr>
          <w:rFonts w:cstheme="minorHAnsi"/>
          <w:sz w:val="24"/>
          <w:szCs w:val="24"/>
        </w:rPr>
        <w:t xml:space="preserve">  </w:t>
      </w:r>
    </w:p>
    <w:p w14:paraId="35F88C3D" w14:textId="79921E1C" w:rsidR="00675F68" w:rsidRPr="000A01D9" w:rsidRDefault="00C07CC1" w:rsidP="00FB48DE">
      <w:pPr>
        <w:pStyle w:val="Tre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A01D9">
        <w:rPr>
          <w:rFonts w:asciiTheme="minorHAnsi" w:hAnsiTheme="minorHAnsi" w:cstheme="minorHAnsi"/>
          <w:sz w:val="24"/>
          <w:szCs w:val="24"/>
        </w:rPr>
        <w:t xml:space="preserve">Tegoroczną Galę poprowadzą Paweł Orleański i Paweł Kluz - wyjątkowy duet, który słynie ze swojego naukowo – magicznego show scenicznego. W koncercie finałowym wystąpi Anna Malek - jedna z najbardziej utalentowanych polskich wokalistek jazzowych, </w:t>
      </w:r>
      <w:r w:rsidR="000218BD" w:rsidRPr="000A01D9">
        <w:rPr>
          <w:rFonts w:asciiTheme="minorHAnsi" w:hAnsiTheme="minorHAnsi" w:cstheme="minorHAnsi"/>
          <w:sz w:val="24"/>
          <w:szCs w:val="24"/>
        </w:rPr>
        <w:t xml:space="preserve">która jest obecnie na etapie tworzenia autorskiego materiału. Zafascynowana jazzem, soulem, funky, r’n’b i gospel. Uczestniczka programu X Factor (z zespołem Soul City), 38 i 39 </w:t>
      </w:r>
      <w:r w:rsidR="006F1705" w:rsidRPr="000A01D9">
        <w:rPr>
          <w:rFonts w:asciiTheme="minorHAnsi" w:hAnsiTheme="minorHAnsi" w:cstheme="minorHAnsi"/>
          <w:sz w:val="24"/>
          <w:szCs w:val="24"/>
        </w:rPr>
        <w:t>Przeglądu</w:t>
      </w:r>
      <w:r w:rsidR="000218BD" w:rsidRPr="000A01D9">
        <w:rPr>
          <w:rFonts w:asciiTheme="minorHAnsi" w:hAnsiTheme="minorHAnsi" w:cstheme="minorHAnsi"/>
          <w:sz w:val="24"/>
          <w:szCs w:val="24"/>
        </w:rPr>
        <w:t xml:space="preserve"> Piosenki Aktorskiej we Wrocławiu, a także Krajowego Festiwalu Piosenki Polskiej w Opolu, gdzie </w:t>
      </w:r>
      <w:r w:rsidR="00561F32" w:rsidRPr="000A01D9">
        <w:rPr>
          <w:rFonts w:asciiTheme="minorHAnsi" w:hAnsiTheme="minorHAnsi" w:cstheme="minorHAnsi"/>
          <w:sz w:val="24"/>
          <w:szCs w:val="24"/>
        </w:rPr>
        <w:t>koncertowała</w:t>
      </w:r>
      <w:r w:rsidR="00675F68" w:rsidRPr="000A01D9">
        <w:rPr>
          <w:rFonts w:asciiTheme="minorHAnsi" w:hAnsiTheme="minorHAnsi" w:cstheme="minorHAnsi"/>
          <w:sz w:val="24"/>
          <w:szCs w:val="24"/>
        </w:rPr>
        <w:t xml:space="preserve"> z Opole Gospel Choir. </w:t>
      </w:r>
      <w:r w:rsidR="006F1705" w:rsidRPr="000A01D9">
        <w:rPr>
          <w:rFonts w:asciiTheme="minorHAnsi" w:hAnsiTheme="minorHAnsi" w:cstheme="minorHAnsi"/>
          <w:sz w:val="24"/>
          <w:szCs w:val="24"/>
        </w:rPr>
        <w:t>Występuje</w:t>
      </w:r>
      <w:r w:rsidR="000218BD" w:rsidRPr="000A01D9">
        <w:rPr>
          <w:rFonts w:asciiTheme="minorHAnsi" w:hAnsiTheme="minorHAnsi" w:cstheme="minorHAnsi"/>
          <w:sz w:val="24"/>
          <w:szCs w:val="24"/>
        </w:rPr>
        <w:t xml:space="preserve"> </w:t>
      </w:r>
      <w:r w:rsidR="006F1705" w:rsidRPr="000A01D9">
        <w:rPr>
          <w:rFonts w:asciiTheme="minorHAnsi" w:hAnsiTheme="minorHAnsi" w:cstheme="minorHAnsi"/>
          <w:sz w:val="24"/>
          <w:szCs w:val="24"/>
        </w:rPr>
        <w:t>również</w:t>
      </w:r>
      <w:r w:rsidR="000218BD" w:rsidRPr="000A01D9">
        <w:rPr>
          <w:rFonts w:asciiTheme="minorHAnsi" w:hAnsiTheme="minorHAnsi" w:cstheme="minorHAnsi"/>
          <w:sz w:val="24"/>
          <w:szCs w:val="24"/>
        </w:rPr>
        <w:t>̇ w zespole Funky Kleks oraz New Orleans. Działa jako wokalistka sesyjna. Obecnie jest także uczestniczką 11</w:t>
      </w:r>
      <w:r w:rsidR="006F1705" w:rsidRPr="000A01D9">
        <w:rPr>
          <w:rFonts w:asciiTheme="minorHAnsi" w:hAnsiTheme="minorHAnsi" w:cstheme="minorHAnsi"/>
          <w:sz w:val="24"/>
          <w:szCs w:val="24"/>
        </w:rPr>
        <w:t>.</w:t>
      </w:r>
      <w:r w:rsidR="000218BD" w:rsidRPr="000A01D9">
        <w:rPr>
          <w:rFonts w:asciiTheme="minorHAnsi" w:hAnsiTheme="minorHAnsi" w:cstheme="minorHAnsi"/>
          <w:sz w:val="24"/>
          <w:szCs w:val="24"/>
        </w:rPr>
        <w:t xml:space="preserve"> edycji programu The Voice of Poland.</w:t>
      </w:r>
    </w:p>
    <w:p w14:paraId="6F00A660" w14:textId="77777777" w:rsidR="00FB48DE" w:rsidRPr="000A01D9" w:rsidRDefault="00FB48DE" w:rsidP="00FB48DE">
      <w:pPr>
        <w:pStyle w:val="Tre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CC043CC" w14:textId="77777777" w:rsidR="00FB48DE" w:rsidRPr="000A01D9" w:rsidRDefault="00675F68" w:rsidP="00FB48DE">
      <w:pPr>
        <w:rPr>
          <w:rFonts w:cstheme="minorHAnsi"/>
          <w:sz w:val="24"/>
          <w:szCs w:val="24"/>
        </w:rPr>
      </w:pPr>
      <w:r w:rsidRPr="000A01D9">
        <w:rPr>
          <w:rFonts w:cstheme="minorHAnsi"/>
          <w:sz w:val="24"/>
          <w:szCs w:val="24"/>
        </w:rPr>
        <w:t>Z kolei o</w:t>
      </w:r>
      <w:r w:rsidR="00C07CC1" w:rsidRPr="000A01D9">
        <w:rPr>
          <w:rFonts w:cstheme="minorHAnsi"/>
          <w:sz w:val="24"/>
          <w:szCs w:val="24"/>
        </w:rPr>
        <w:t xml:space="preserve">prawę muzyczną zapewni kwartet pod dyrekcją Wojtka Bergandera - basisty, kontrabasisty i kompozytora, członka zespołów Jabłonka, JazzBlaster, </w:t>
      </w:r>
      <w:r w:rsidRPr="000A01D9">
        <w:rPr>
          <w:rFonts w:cstheme="minorHAnsi"/>
          <w:sz w:val="24"/>
          <w:szCs w:val="24"/>
        </w:rPr>
        <w:t xml:space="preserve">Orkiestra Piotra Dziubka, </w:t>
      </w:r>
      <w:r w:rsidR="00C07CC1" w:rsidRPr="000A01D9">
        <w:rPr>
          <w:rFonts w:cstheme="minorHAnsi"/>
          <w:sz w:val="24"/>
          <w:szCs w:val="24"/>
        </w:rPr>
        <w:t xml:space="preserve">Krzysztof Żesławski Quartet oraz </w:t>
      </w:r>
      <w:r w:rsidRPr="000A01D9">
        <w:rPr>
          <w:rFonts w:cstheme="minorHAnsi"/>
          <w:sz w:val="24"/>
          <w:szCs w:val="24"/>
        </w:rPr>
        <w:t xml:space="preserve">Funky Kleks, Natalii Lubrano </w:t>
      </w:r>
      <w:r w:rsidR="00FB48DE" w:rsidRPr="000A01D9">
        <w:rPr>
          <w:rFonts w:cstheme="minorHAnsi"/>
          <w:sz w:val="24"/>
          <w:szCs w:val="24"/>
        </w:rPr>
        <w:t>i</w:t>
      </w:r>
      <w:r w:rsidRPr="000A01D9">
        <w:rPr>
          <w:rFonts w:cstheme="minorHAnsi"/>
          <w:sz w:val="24"/>
          <w:szCs w:val="24"/>
        </w:rPr>
        <w:t xml:space="preserve"> Anny Malek. </w:t>
      </w:r>
      <w:r w:rsidR="00C07CC1" w:rsidRPr="000A01D9">
        <w:rPr>
          <w:rFonts w:cstheme="minorHAnsi"/>
          <w:sz w:val="24"/>
          <w:szCs w:val="24"/>
        </w:rPr>
        <w:t>Artysta ten współpracuje m.in. z Narodowym Forum Muzyki NFM</w:t>
      </w:r>
      <w:r w:rsidR="00FB48DE" w:rsidRPr="000A01D9">
        <w:rPr>
          <w:rFonts w:cstheme="minorHAnsi"/>
          <w:sz w:val="24"/>
          <w:szCs w:val="24"/>
        </w:rPr>
        <w:t xml:space="preserve">, </w:t>
      </w:r>
      <w:r w:rsidR="00C07CC1" w:rsidRPr="000A01D9">
        <w:rPr>
          <w:rFonts w:cstheme="minorHAnsi"/>
          <w:sz w:val="24"/>
          <w:szCs w:val="24"/>
        </w:rPr>
        <w:t>Teatrem Muzycznym Capitol we Wrocławiu</w:t>
      </w:r>
      <w:r w:rsidRPr="000A01D9">
        <w:rPr>
          <w:rFonts w:cstheme="minorHAnsi"/>
          <w:sz w:val="24"/>
          <w:szCs w:val="24"/>
        </w:rPr>
        <w:t>, Teatrem Muzycznym w Gdyni, Wrocławskim Teatrem Pantomimy, Silesian Jazz Orchestra oraz z Wolną Grupą Bukowina. W 2019 u boku</w:t>
      </w:r>
      <w:r w:rsidR="00FB48DE" w:rsidRPr="000A01D9">
        <w:rPr>
          <w:rFonts w:cstheme="minorHAnsi"/>
          <w:sz w:val="24"/>
          <w:szCs w:val="24"/>
        </w:rPr>
        <w:t xml:space="preserve"> m.in. </w:t>
      </w:r>
      <w:r w:rsidRPr="000A01D9">
        <w:rPr>
          <w:rFonts w:cstheme="minorHAnsi"/>
          <w:sz w:val="24"/>
          <w:szCs w:val="24"/>
        </w:rPr>
        <w:t xml:space="preserve">Leszka Możdżera wziął udział w nagraniach muzyki do filmu „Ikar - legenda Mietka Kosza”.  </w:t>
      </w:r>
    </w:p>
    <w:p w14:paraId="6F7793E3" w14:textId="42C6B951" w:rsidR="009535EF" w:rsidRPr="000A01D9" w:rsidRDefault="00C07CC1" w:rsidP="00FB48DE">
      <w:pPr>
        <w:rPr>
          <w:rFonts w:cstheme="minorHAnsi"/>
          <w:sz w:val="24"/>
          <w:szCs w:val="24"/>
        </w:rPr>
      </w:pPr>
      <w:r w:rsidRPr="000A01D9">
        <w:rPr>
          <w:rFonts w:cstheme="minorHAnsi"/>
          <w:b/>
          <w:sz w:val="24"/>
          <w:szCs w:val="24"/>
        </w:rPr>
        <w:lastRenderedPageBreak/>
        <w:t xml:space="preserve">Bezpośrednia transmisja Wielkiej Gali Biznesu dostępna będzie na </w:t>
      </w:r>
      <w:r w:rsidR="009535EF" w:rsidRPr="000A01D9">
        <w:rPr>
          <w:rFonts w:cstheme="minorHAnsi"/>
          <w:b/>
          <w:sz w:val="24"/>
          <w:szCs w:val="24"/>
        </w:rPr>
        <w:t>online na kanale YouTube: ZIG - Pracodawcy i Przedsiębiorcy - </w:t>
      </w:r>
      <w:hyperlink r:id="rId6" w:tgtFrame="_blank" w:history="1">
        <w:r w:rsidR="009535EF" w:rsidRPr="000A01D9">
          <w:rPr>
            <w:rStyle w:val="Hipercze"/>
            <w:rFonts w:cstheme="minorHAnsi"/>
            <w:b/>
            <w:sz w:val="24"/>
            <w:szCs w:val="24"/>
          </w:rPr>
          <w:t>https://www.youtube.com/channel/UCpjut7IlurcVUOXMk4lMYtw</w:t>
        </w:r>
      </w:hyperlink>
    </w:p>
    <w:p w14:paraId="6C2E740B" w14:textId="5F88A386" w:rsidR="009535EF" w:rsidRDefault="00C07CC1" w:rsidP="00FB48DE">
      <w:pPr>
        <w:rPr>
          <w:rFonts w:cstheme="minorHAnsi"/>
          <w:sz w:val="24"/>
          <w:szCs w:val="24"/>
        </w:rPr>
      </w:pPr>
      <w:r w:rsidRPr="000A01D9">
        <w:rPr>
          <w:rFonts w:cstheme="minorHAnsi"/>
          <w:b/>
          <w:sz w:val="24"/>
          <w:szCs w:val="24"/>
        </w:rPr>
        <w:t>Początek transmisji – 26 października 2020 r., godz. 19.00</w:t>
      </w:r>
      <w:r w:rsidR="009535EF" w:rsidRPr="000A01D9">
        <w:rPr>
          <w:rFonts w:cstheme="minorHAnsi"/>
          <w:b/>
          <w:sz w:val="24"/>
          <w:szCs w:val="24"/>
        </w:rPr>
        <w:br/>
      </w:r>
      <w:r w:rsidRPr="000A01D9">
        <w:rPr>
          <w:rFonts w:cstheme="minorHAnsi"/>
          <w:sz w:val="24"/>
          <w:szCs w:val="24"/>
        </w:rPr>
        <w:t>Serdecznie zapraszamy!</w:t>
      </w:r>
    </w:p>
    <w:p w14:paraId="4D26B2BF" w14:textId="61E7D269" w:rsidR="00082034" w:rsidRPr="000A01D9" w:rsidRDefault="000A01D9" w:rsidP="000A01D9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80BD5" wp14:editId="29D7ED8B">
                <wp:simplePos x="0" y="0"/>
                <wp:positionH relativeFrom="margin">
                  <wp:align>left</wp:align>
                </wp:positionH>
                <wp:positionV relativeFrom="paragraph">
                  <wp:posOffset>-2005</wp:posOffset>
                </wp:positionV>
                <wp:extent cx="5766010" cy="11336"/>
                <wp:effectExtent l="0" t="0" r="25400" b="2730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6010" cy="113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2D46B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.15pt" to="45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" strokecolor="black [3040]">
                <w10:wrap anchorx="margin"/>
              </v:line>
            </w:pict>
          </mc:Fallback>
        </mc:AlternateContent>
      </w:r>
      <w:r>
        <w:rPr>
          <w:rStyle w:val="Pogrubienie"/>
          <w:rFonts w:cstheme="minorHAnsi"/>
          <w:sz w:val="24"/>
          <w:szCs w:val="24"/>
          <w:bdr w:val="none" w:sz="0" w:space="0" w:color="auto" w:frame="1"/>
        </w:rPr>
        <w:br/>
      </w:r>
      <w:r w:rsidRPr="000A01D9">
        <w:rPr>
          <w:rStyle w:val="Pogrubienie"/>
          <w:rFonts w:cstheme="minorHAnsi"/>
          <w:sz w:val="24"/>
          <w:szCs w:val="24"/>
          <w:bdr w:val="none" w:sz="0" w:space="0" w:color="auto" w:frame="1"/>
        </w:rPr>
        <w:t>Patroni 17. edycji konkursu „Dolnośląski Gryf – Nagroda Gospodarcza”:</w:t>
      </w:r>
      <w:r w:rsidRPr="000A01D9">
        <w:rPr>
          <w:rFonts w:cstheme="minorHAnsi"/>
          <w:sz w:val="24"/>
          <w:szCs w:val="24"/>
        </w:rPr>
        <w:br/>
        <w:t>Partner Generalny: KGHM Polska Miedź S.A.</w:t>
      </w:r>
      <w:r>
        <w:rPr>
          <w:rFonts w:cstheme="minorHAnsi"/>
          <w:sz w:val="24"/>
          <w:szCs w:val="24"/>
        </w:rPr>
        <w:br/>
      </w:r>
      <w:r w:rsidRPr="000A01D9">
        <w:rPr>
          <w:rFonts w:cstheme="minorHAnsi"/>
          <w:sz w:val="24"/>
          <w:szCs w:val="24"/>
        </w:rPr>
        <w:t>Mecenas: Bank Gospodarstwa Krajowego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Patron Strategiczny: Kaczmarski Group właściciel marki ChronPesel.pl i organizator Programu Rzetelna Firma | PZU</w:t>
      </w:r>
      <w:r w:rsidR="009F52F5">
        <w:rPr>
          <w:rFonts w:cstheme="minorHAnsi"/>
          <w:sz w:val="24"/>
          <w:szCs w:val="24"/>
        </w:rPr>
        <w:t xml:space="preserve"> Życie S.A.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Patron Główny: Impel S.A. | Miasto Wrocław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 xml:space="preserve">Patron Złoty: </w:t>
      </w:r>
      <w:r w:rsidR="009F52F5">
        <w:rPr>
          <w:rFonts w:cstheme="minorHAnsi"/>
          <w:sz w:val="24"/>
          <w:szCs w:val="24"/>
        </w:rPr>
        <w:t xml:space="preserve">PPF </w:t>
      </w:r>
      <w:r w:rsidRPr="000A01D9">
        <w:rPr>
          <w:rFonts w:cstheme="minorHAnsi"/>
          <w:sz w:val="24"/>
          <w:szCs w:val="24"/>
        </w:rPr>
        <w:t>Hasco-Lek SA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Patron Srebrny: Vantage Development S.A. | Dolnośląski Fundusz Rozwoju</w:t>
      </w:r>
      <w:bookmarkStart w:id="0" w:name="_GoBack"/>
      <w:bookmarkEnd w:id="0"/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Patron Brązowy: Euroimpex SA |  KEA IBB Sp. z o.o. | MetalERG Sp. z o.o. Sp.k.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Partner Merytoryczny: PwC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Główny Organizator: Zachodnia Izba Gospodarcza – Pracodawcy i Przedsiębiorcy</w:t>
      </w:r>
      <w:r>
        <w:rPr>
          <w:rFonts w:cstheme="minorHAnsi"/>
        </w:rPr>
        <w:br/>
      </w:r>
      <w:r w:rsidRPr="000A01D9">
        <w:rPr>
          <w:rFonts w:cstheme="minorHAnsi"/>
          <w:sz w:val="24"/>
          <w:szCs w:val="24"/>
        </w:rPr>
        <w:t>Organizatorzy: Urząd Marszałkowski Województwa Dolnośląskiego | Związek Pracodawców Polska Miedź</w:t>
      </w:r>
      <w:r>
        <w:rPr>
          <w:rFonts w:cstheme="minorHAnsi"/>
        </w:rPr>
        <w:t xml:space="preserve"> | Stadion Wrocław</w:t>
      </w:r>
      <w:r>
        <w:rPr>
          <w:rFonts w:cstheme="minorHAnsi"/>
        </w:rPr>
        <w:br/>
      </w:r>
    </w:p>
    <w:sectPr w:rsidR="00082034" w:rsidRPr="000A0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70FB4" w14:textId="77777777" w:rsidR="002867DF" w:rsidRDefault="002867DF" w:rsidP="005D7177">
      <w:pPr>
        <w:spacing w:after="0" w:line="240" w:lineRule="auto"/>
      </w:pPr>
      <w:r>
        <w:separator/>
      </w:r>
    </w:p>
  </w:endnote>
  <w:endnote w:type="continuationSeparator" w:id="0">
    <w:p w14:paraId="5A7D3C77" w14:textId="77777777" w:rsidR="002867DF" w:rsidRDefault="002867DF" w:rsidP="005D7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4AB2" w14:textId="77777777" w:rsidR="002867DF" w:rsidRDefault="002867DF" w:rsidP="005D7177">
      <w:pPr>
        <w:spacing w:after="0" w:line="240" w:lineRule="auto"/>
      </w:pPr>
      <w:r>
        <w:separator/>
      </w:r>
    </w:p>
  </w:footnote>
  <w:footnote w:type="continuationSeparator" w:id="0">
    <w:p w14:paraId="0715C1F0" w14:textId="77777777" w:rsidR="002867DF" w:rsidRDefault="002867DF" w:rsidP="005D71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5EF"/>
    <w:rsid w:val="000218BD"/>
    <w:rsid w:val="00082034"/>
    <w:rsid w:val="000A01D9"/>
    <w:rsid w:val="00227AF2"/>
    <w:rsid w:val="002867DF"/>
    <w:rsid w:val="002943A2"/>
    <w:rsid w:val="002D6344"/>
    <w:rsid w:val="00487F0A"/>
    <w:rsid w:val="004A6C8E"/>
    <w:rsid w:val="00561F32"/>
    <w:rsid w:val="005A6385"/>
    <w:rsid w:val="005C3BB7"/>
    <w:rsid w:val="005D7177"/>
    <w:rsid w:val="00675F68"/>
    <w:rsid w:val="006A05F9"/>
    <w:rsid w:val="006F1705"/>
    <w:rsid w:val="00754DCA"/>
    <w:rsid w:val="009535EF"/>
    <w:rsid w:val="009F52F5"/>
    <w:rsid w:val="00A36581"/>
    <w:rsid w:val="00B90239"/>
    <w:rsid w:val="00C07CC1"/>
    <w:rsid w:val="00CC1DFF"/>
    <w:rsid w:val="00D0736A"/>
    <w:rsid w:val="00FB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FBB5"/>
  <w15:docId w15:val="{A24F98C0-CF53-6F42-8B4A-2BE5CB9B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35E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1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17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177"/>
    <w:rPr>
      <w:vertAlign w:val="superscript"/>
    </w:rPr>
  </w:style>
  <w:style w:type="paragraph" w:customStyle="1" w:styleId="Tre">
    <w:name w:val="Treść"/>
    <w:rsid w:val="000218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character" w:customStyle="1" w:styleId="Hyperlink0">
    <w:name w:val="Hyperlink.0"/>
    <w:basedOn w:val="Hipercze"/>
    <w:rsid w:val="00675F6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A0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A0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pjut7IlurcVUOXMk4lMY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Michał Panacheda</cp:lastModifiedBy>
  <cp:revision>7</cp:revision>
  <dcterms:created xsi:type="dcterms:W3CDTF">2020-10-20T12:30:00Z</dcterms:created>
  <dcterms:modified xsi:type="dcterms:W3CDTF">2020-10-22T12:32:00Z</dcterms:modified>
</cp:coreProperties>
</file>